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A71" w:rsidRPr="006765CD" w:rsidRDefault="00606A71" w:rsidP="00606A71">
      <w:pPr>
        <w:ind w:left="5220"/>
        <w:rPr>
          <w:rFonts w:ascii="Times New Roman" w:hAnsi="Times New Roman"/>
          <w:sz w:val="24"/>
          <w:szCs w:val="24"/>
          <w:lang w:val="ru-RU"/>
        </w:rPr>
      </w:pPr>
      <w:r w:rsidRPr="006765CD">
        <w:rPr>
          <w:rFonts w:ascii="Times New Roman" w:hAnsi="Times New Roman"/>
          <w:sz w:val="24"/>
          <w:szCs w:val="24"/>
          <w:lang w:val="ru-RU"/>
        </w:rPr>
        <w:t xml:space="preserve">Мэру г. Москвы </w:t>
      </w:r>
    </w:p>
    <w:p w:rsidR="00606A71" w:rsidRPr="006765CD" w:rsidRDefault="00606A71" w:rsidP="00606A71">
      <w:pPr>
        <w:ind w:left="5220"/>
        <w:rPr>
          <w:rFonts w:ascii="Times New Roman" w:hAnsi="Times New Roman"/>
          <w:sz w:val="24"/>
          <w:szCs w:val="24"/>
          <w:lang w:val="ru-RU"/>
        </w:rPr>
      </w:pPr>
      <w:r w:rsidRPr="006765CD">
        <w:rPr>
          <w:rFonts w:ascii="Times New Roman" w:hAnsi="Times New Roman"/>
          <w:sz w:val="24"/>
          <w:szCs w:val="24"/>
          <w:lang w:val="ru-RU"/>
        </w:rPr>
        <w:t xml:space="preserve">С.С. </w:t>
      </w:r>
      <w:proofErr w:type="spellStart"/>
      <w:r w:rsidRPr="006765CD">
        <w:rPr>
          <w:rFonts w:ascii="Times New Roman" w:hAnsi="Times New Roman"/>
          <w:sz w:val="24"/>
          <w:szCs w:val="24"/>
          <w:lang w:val="ru-RU"/>
        </w:rPr>
        <w:t>Собянину</w:t>
      </w:r>
      <w:proofErr w:type="spellEnd"/>
      <w:r w:rsidRPr="006765CD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606A71" w:rsidRPr="00606A71" w:rsidRDefault="00606A71" w:rsidP="00606A71">
      <w:pPr>
        <w:ind w:left="5220"/>
        <w:rPr>
          <w:rFonts w:ascii="Times New Roman" w:hAnsi="Times New Roman"/>
          <w:sz w:val="24"/>
          <w:szCs w:val="24"/>
        </w:rPr>
      </w:pPr>
      <w:r w:rsidRPr="006765CD">
        <w:rPr>
          <w:rFonts w:ascii="Times New Roman" w:hAnsi="Times New Roman"/>
          <w:sz w:val="24"/>
          <w:szCs w:val="24"/>
          <w:lang w:val="ru-RU"/>
        </w:rPr>
        <w:t xml:space="preserve">От </w:t>
      </w:r>
      <w:r>
        <w:rPr>
          <w:rFonts w:ascii="Times New Roman" w:hAnsi="Times New Roman"/>
          <w:sz w:val="24"/>
          <w:szCs w:val="24"/>
        </w:rPr>
        <w:t>………………………</w:t>
      </w:r>
    </w:p>
    <w:p w:rsidR="00606A71" w:rsidRPr="006765CD" w:rsidRDefault="00606A71" w:rsidP="00606A71">
      <w:pPr>
        <w:ind w:left="5220"/>
        <w:rPr>
          <w:rFonts w:ascii="Times New Roman" w:hAnsi="Times New Roman"/>
          <w:sz w:val="24"/>
          <w:szCs w:val="24"/>
          <w:lang w:val="ru-RU"/>
        </w:rPr>
      </w:pPr>
      <w:r w:rsidRPr="006765CD">
        <w:rPr>
          <w:rFonts w:ascii="Times New Roman" w:hAnsi="Times New Roman"/>
          <w:sz w:val="24"/>
          <w:szCs w:val="24"/>
          <w:lang w:val="ru-RU"/>
        </w:rPr>
        <w:t xml:space="preserve">Конт. телефон </w:t>
      </w:r>
    </w:p>
    <w:p w:rsidR="00606A71" w:rsidRPr="00606A71" w:rsidRDefault="00606A71" w:rsidP="00606A71">
      <w:pPr>
        <w:ind w:left="5220"/>
        <w:rPr>
          <w:rFonts w:ascii="Times New Roman" w:hAnsi="Times New Roman"/>
          <w:sz w:val="24"/>
          <w:szCs w:val="24"/>
        </w:rPr>
      </w:pPr>
      <w:proofErr w:type="spellStart"/>
      <w:r w:rsidRPr="006765CD">
        <w:rPr>
          <w:rFonts w:ascii="Times New Roman" w:hAnsi="Times New Roman"/>
          <w:sz w:val="24"/>
          <w:szCs w:val="24"/>
          <w:lang w:val="ru-RU"/>
        </w:rPr>
        <w:t>Конт.email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606A71" w:rsidRPr="006765CD" w:rsidRDefault="00606A71" w:rsidP="00606A71">
      <w:pPr>
        <w:ind w:left="4770"/>
        <w:rPr>
          <w:rFonts w:ascii="Times New Roman" w:hAnsi="Times New Roman"/>
          <w:sz w:val="26"/>
          <w:szCs w:val="26"/>
          <w:lang w:val="ru-RU"/>
        </w:rPr>
      </w:pPr>
    </w:p>
    <w:p w:rsidR="00606A71" w:rsidRPr="006765CD" w:rsidRDefault="00606A71" w:rsidP="00606A71">
      <w:pPr>
        <w:ind w:left="477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606A71" w:rsidRPr="00501149" w:rsidRDefault="00606A71" w:rsidP="00606A71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501149">
        <w:rPr>
          <w:rFonts w:ascii="Times New Roman" w:hAnsi="Times New Roman"/>
          <w:b/>
          <w:sz w:val="26"/>
          <w:szCs w:val="26"/>
          <w:lang w:val="ru-RU"/>
        </w:rPr>
        <w:t>ЖАЛОБА</w:t>
      </w:r>
    </w:p>
    <w:p w:rsidR="00606A71" w:rsidRPr="006765CD" w:rsidRDefault="00606A71" w:rsidP="00606A71">
      <w:pPr>
        <w:jc w:val="center"/>
        <w:rPr>
          <w:rFonts w:ascii="Times New Roman" w:hAnsi="Times New Roman"/>
          <w:sz w:val="26"/>
          <w:szCs w:val="26"/>
          <w:lang w:val="ru-RU"/>
        </w:rPr>
      </w:pPr>
      <w:r w:rsidRPr="006765CD">
        <w:rPr>
          <w:rFonts w:ascii="Times New Roman" w:hAnsi="Times New Roman"/>
          <w:sz w:val="26"/>
          <w:szCs w:val="26"/>
          <w:lang w:val="ru-RU"/>
        </w:rPr>
        <w:t>На бездействие Департамента экономической политики и развития города Москвы в рамках инвестиционного контракта №04/99-И от 13.01.1999</w:t>
      </w:r>
    </w:p>
    <w:p w:rsidR="00606A71" w:rsidRPr="006765CD" w:rsidRDefault="00606A71" w:rsidP="00606A71">
      <w:pPr>
        <w:rPr>
          <w:rFonts w:ascii="Times New Roman" w:hAnsi="Times New Roman"/>
          <w:sz w:val="26"/>
          <w:szCs w:val="26"/>
          <w:lang w:val="ru-RU"/>
        </w:rPr>
      </w:pPr>
    </w:p>
    <w:p w:rsidR="00606A71" w:rsidRDefault="00606A71" w:rsidP="00606A71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6765CD">
        <w:rPr>
          <w:rFonts w:ascii="Times New Roman" w:hAnsi="Times New Roman"/>
          <w:sz w:val="26"/>
          <w:szCs w:val="26"/>
          <w:lang w:val="ru-RU"/>
        </w:rPr>
        <w:t>Уважаемый Сергей Семенович,</w:t>
      </w:r>
    </w:p>
    <w:p w:rsidR="00606A71" w:rsidRPr="006765CD" w:rsidRDefault="00606A71" w:rsidP="00606A71">
      <w:pPr>
        <w:pStyle w:val="Heading1"/>
        <w:spacing w:before="0" w:line="240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Я обращаюсь к Вам как пайщик ЖСК «Новые Черемушки, 8» в связи с беспрецедентным нарушением застройщиком «СУ-155» сроков сдачи дома. </w:t>
      </w:r>
      <w:r w:rsidRPr="006765CD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Наш дом строится в рамках инвестиционного контракта по комплексной реконструкции квартала «Новые Черемушки» № 04/99-И от 13.01.1999, заключенного между Правительством Москвы и ЗАО «СУ-155», и частично предназначен для переселения жителей сносимых домов.</w:t>
      </w:r>
    </w:p>
    <w:p w:rsidR="00606A71" w:rsidRPr="006765CD" w:rsidRDefault="00606A71" w:rsidP="00606A71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6765CD">
        <w:rPr>
          <w:rFonts w:ascii="Times New Roman" w:hAnsi="Times New Roman"/>
          <w:sz w:val="26"/>
          <w:szCs w:val="26"/>
          <w:lang w:val="ru-RU"/>
        </w:rPr>
        <w:t xml:space="preserve">За то время, пока строится наш дом, в нашем районе построено и сдано несколько других домов </w:t>
      </w:r>
      <w:r>
        <w:rPr>
          <w:rFonts w:ascii="Times New Roman" w:hAnsi="Times New Roman"/>
          <w:sz w:val="26"/>
          <w:szCs w:val="26"/>
          <w:lang w:val="ru-RU"/>
        </w:rPr>
        <w:t>«</w:t>
      </w:r>
      <w:r w:rsidRPr="006765CD">
        <w:rPr>
          <w:rFonts w:ascii="Times New Roman" w:hAnsi="Times New Roman"/>
          <w:sz w:val="26"/>
          <w:szCs w:val="26"/>
          <w:lang w:val="ru-RU"/>
        </w:rPr>
        <w:t>СУ-155</w:t>
      </w:r>
      <w:r>
        <w:rPr>
          <w:rFonts w:ascii="Times New Roman" w:hAnsi="Times New Roman"/>
          <w:sz w:val="26"/>
          <w:szCs w:val="26"/>
          <w:lang w:val="ru-RU"/>
        </w:rPr>
        <w:t>»</w:t>
      </w:r>
      <w:r w:rsidRPr="006765CD">
        <w:rPr>
          <w:rFonts w:ascii="Times New Roman" w:hAnsi="Times New Roman"/>
          <w:sz w:val="26"/>
          <w:szCs w:val="26"/>
          <w:lang w:val="ru-RU"/>
        </w:rPr>
        <w:t>, в которых невозможно купить квартиру. Наш дом при это двигается кр</w:t>
      </w:r>
      <w:r>
        <w:rPr>
          <w:rFonts w:ascii="Times New Roman" w:hAnsi="Times New Roman"/>
          <w:sz w:val="26"/>
          <w:szCs w:val="26"/>
          <w:lang w:val="ru-RU"/>
        </w:rPr>
        <w:t>айне медленными темпами, что зас</w:t>
      </w:r>
      <w:r w:rsidRPr="006765CD">
        <w:rPr>
          <w:rFonts w:ascii="Times New Roman" w:hAnsi="Times New Roman"/>
          <w:sz w:val="26"/>
          <w:szCs w:val="26"/>
          <w:lang w:val="ru-RU"/>
        </w:rPr>
        <w:t xml:space="preserve">тавляет нас, </w:t>
      </w:r>
      <w:r>
        <w:rPr>
          <w:rFonts w:ascii="Times New Roman" w:hAnsi="Times New Roman"/>
          <w:sz w:val="26"/>
          <w:szCs w:val="26"/>
          <w:lang w:val="ru-RU"/>
        </w:rPr>
        <w:t>более 300 семей</w:t>
      </w:r>
      <w:r w:rsidRPr="006765CD">
        <w:rPr>
          <w:rFonts w:ascii="Times New Roman" w:hAnsi="Times New Roman"/>
          <w:sz w:val="26"/>
          <w:szCs w:val="26"/>
          <w:lang w:val="ru-RU"/>
        </w:rPr>
        <w:t xml:space="preserve">, оплативших его строительство полностью еще несколько лет назад, задуматься о нецелевом расходовании средств. </w:t>
      </w:r>
    </w:p>
    <w:p w:rsidR="00606A71" w:rsidRPr="006765CD" w:rsidRDefault="00606A71" w:rsidP="00606A71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6765CD">
        <w:rPr>
          <w:rFonts w:ascii="Times New Roman" w:hAnsi="Times New Roman"/>
          <w:sz w:val="26"/>
          <w:szCs w:val="26"/>
          <w:lang w:val="ru-RU"/>
        </w:rPr>
        <w:t>Нами направлялись письма в ДЭПР, основн</w:t>
      </w:r>
      <w:r>
        <w:rPr>
          <w:rFonts w:ascii="Times New Roman" w:hAnsi="Times New Roman"/>
          <w:sz w:val="26"/>
          <w:szCs w:val="26"/>
          <w:lang w:val="ru-RU"/>
        </w:rPr>
        <w:t xml:space="preserve">ой надзорный орган, отслеживающий </w:t>
      </w:r>
      <w:r w:rsidRPr="006765CD">
        <w:rPr>
          <w:rFonts w:ascii="Times New Roman" w:hAnsi="Times New Roman"/>
          <w:sz w:val="26"/>
          <w:szCs w:val="26"/>
          <w:lang w:val="ru-RU"/>
        </w:rPr>
        <w:t>исполнени</w:t>
      </w:r>
      <w:r>
        <w:rPr>
          <w:rFonts w:ascii="Times New Roman" w:hAnsi="Times New Roman"/>
          <w:sz w:val="26"/>
          <w:szCs w:val="26"/>
          <w:lang w:val="ru-RU"/>
        </w:rPr>
        <w:t>е</w:t>
      </w:r>
      <w:r w:rsidRPr="006765CD">
        <w:rPr>
          <w:rFonts w:ascii="Times New Roman" w:hAnsi="Times New Roman"/>
          <w:sz w:val="26"/>
          <w:szCs w:val="26"/>
          <w:lang w:val="ru-RU"/>
        </w:rPr>
        <w:t xml:space="preserve"> обязательств по городским </w:t>
      </w:r>
      <w:proofErr w:type="spellStart"/>
      <w:r w:rsidRPr="006765CD">
        <w:rPr>
          <w:rFonts w:ascii="Times New Roman" w:hAnsi="Times New Roman"/>
          <w:sz w:val="26"/>
          <w:szCs w:val="26"/>
          <w:lang w:val="ru-RU"/>
        </w:rPr>
        <w:t>инвестконтрактам</w:t>
      </w:r>
      <w:proofErr w:type="spellEnd"/>
      <w:r w:rsidRPr="006765CD">
        <w:rPr>
          <w:rFonts w:ascii="Times New Roman" w:hAnsi="Times New Roman"/>
          <w:sz w:val="26"/>
          <w:szCs w:val="26"/>
          <w:lang w:val="ru-RU"/>
        </w:rPr>
        <w:t>, с просьбой организовать встречу для нашей инициативной группы, рабочую группу по разрешению ситуации, однако мы всегда получали отказ.</w:t>
      </w:r>
    </w:p>
    <w:p w:rsidR="00606A71" w:rsidRPr="006765CD" w:rsidRDefault="00606A71" w:rsidP="00606A71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6765CD">
        <w:rPr>
          <w:rFonts w:ascii="Times New Roman" w:hAnsi="Times New Roman"/>
          <w:sz w:val="26"/>
          <w:szCs w:val="26"/>
          <w:lang w:val="ru-RU"/>
        </w:rPr>
        <w:t xml:space="preserve">За это время дом, который изначально имел этажность 34-30-26, превратился в 38-38-38, а сроки его сдачи перенеслись на декабрь 2015 года. </w:t>
      </w:r>
    </w:p>
    <w:p w:rsidR="00606A71" w:rsidRDefault="00606A71" w:rsidP="00606A71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6765CD">
        <w:rPr>
          <w:rFonts w:ascii="Times New Roman" w:hAnsi="Times New Roman"/>
          <w:sz w:val="26"/>
          <w:szCs w:val="26"/>
          <w:lang w:val="ru-RU"/>
        </w:rPr>
        <w:t xml:space="preserve">Согласно изначальной проектной документации, строительство дома должно было занять 2 года 8 месяцев, он строится уже более </w:t>
      </w:r>
      <w:r>
        <w:rPr>
          <w:rFonts w:ascii="Times New Roman" w:hAnsi="Times New Roman"/>
          <w:sz w:val="26"/>
          <w:szCs w:val="26"/>
          <w:lang w:val="ru-RU"/>
        </w:rPr>
        <w:t>6</w:t>
      </w:r>
      <w:r w:rsidRPr="006765CD">
        <w:rPr>
          <w:rFonts w:ascii="Times New Roman" w:hAnsi="Times New Roman"/>
          <w:sz w:val="26"/>
          <w:szCs w:val="26"/>
          <w:lang w:val="ru-RU"/>
        </w:rPr>
        <w:t xml:space="preserve"> лет. Распоряжениями №</w:t>
      </w:r>
      <w:r>
        <w:rPr>
          <w:rFonts w:ascii="Times New Roman" w:hAnsi="Times New Roman"/>
          <w:sz w:val="26"/>
          <w:szCs w:val="26"/>
          <w:lang w:val="ru-RU"/>
        </w:rPr>
        <w:t>2678-РП от 13.10.2009</w:t>
      </w:r>
      <w:r w:rsidRPr="006765CD">
        <w:rPr>
          <w:rFonts w:ascii="Times New Roman" w:hAnsi="Times New Roman"/>
          <w:sz w:val="26"/>
          <w:szCs w:val="26"/>
          <w:lang w:val="ru-RU"/>
        </w:rPr>
        <w:t xml:space="preserve">, № </w:t>
      </w:r>
      <w:bookmarkStart w:id="0" w:name="_GoBack"/>
      <w:bookmarkEnd w:id="0"/>
      <w:r>
        <w:rPr>
          <w:rFonts w:ascii="Times New Roman" w:hAnsi="Times New Roman"/>
          <w:sz w:val="26"/>
          <w:szCs w:val="26"/>
          <w:lang w:val="ru-RU"/>
        </w:rPr>
        <w:t>766-РП</w:t>
      </w:r>
      <w:r w:rsidRPr="006765CD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 xml:space="preserve">от 4.12.2012 </w:t>
      </w:r>
      <w:r w:rsidRPr="006765CD">
        <w:rPr>
          <w:rFonts w:ascii="Times New Roman" w:hAnsi="Times New Roman"/>
          <w:sz w:val="26"/>
          <w:szCs w:val="26"/>
          <w:lang w:val="ru-RU"/>
        </w:rPr>
        <w:t xml:space="preserve">и № </w:t>
      </w:r>
      <w:r>
        <w:rPr>
          <w:rFonts w:ascii="Times New Roman" w:hAnsi="Times New Roman"/>
          <w:sz w:val="26"/>
          <w:szCs w:val="26"/>
          <w:lang w:val="ru-RU"/>
        </w:rPr>
        <w:t>214-РП</w:t>
      </w:r>
      <w:r w:rsidRPr="006765CD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 xml:space="preserve">от 30.04.2014 </w:t>
      </w:r>
      <w:r w:rsidRPr="006765CD">
        <w:rPr>
          <w:rFonts w:ascii="Times New Roman" w:hAnsi="Times New Roman"/>
          <w:sz w:val="26"/>
          <w:szCs w:val="26"/>
          <w:lang w:val="ru-RU"/>
        </w:rPr>
        <w:t>сроки снова и снова сдвигались. Таким образом, вместо того, чтобы бить тревогу и принимать меры по привлечению застройщика к ответственности, ДЭПР просто индифферентно наблюдает за происходящим, перенося сроки</w:t>
      </w:r>
      <w:r>
        <w:rPr>
          <w:rFonts w:ascii="Times New Roman" w:hAnsi="Times New Roman"/>
          <w:sz w:val="26"/>
          <w:szCs w:val="26"/>
          <w:lang w:val="ru-RU"/>
        </w:rPr>
        <w:t xml:space="preserve"> реализации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инвестконтракта</w:t>
      </w:r>
      <w:proofErr w:type="spellEnd"/>
      <w:r w:rsidRPr="006765CD">
        <w:rPr>
          <w:rFonts w:ascii="Times New Roman" w:hAnsi="Times New Roman"/>
          <w:sz w:val="26"/>
          <w:szCs w:val="26"/>
          <w:lang w:val="ru-RU"/>
        </w:rPr>
        <w:t xml:space="preserve">. Вот и в последнем письме </w:t>
      </w:r>
      <w:r>
        <w:rPr>
          <w:rFonts w:ascii="Times New Roman" w:hAnsi="Times New Roman"/>
          <w:sz w:val="26"/>
          <w:szCs w:val="26"/>
          <w:lang w:val="ru-RU"/>
        </w:rPr>
        <w:t>исх. ДПР-3-2445/15 от 14.07.2015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6765CD">
        <w:rPr>
          <w:rFonts w:ascii="Times New Roman" w:hAnsi="Times New Roman"/>
          <w:sz w:val="26"/>
          <w:szCs w:val="26"/>
          <w:lang w:val="ru-RU"/>
        </w:rPr>
        <w:t xml:space="preserve">нам безапелляционно заявили, что не будут предпринимать никаких действий, пока срок не закончится. При этом любому человеку очевидно, что срок однозначно не будет соблюден, поскольку за эти </w:t>
      </w:r>
      <w:r>
        <w:rPr>
          <w:rFonts w:ascii="Times New Roman" w:hAnsi="Times New Roman"/>
          <w:sz w:val="26"/>
          <w:szCs w:val="26"/>
          <w:lang w:val="ru-RU"/>
        </w:rPr>
        <w:t>6</w:t>
      </w:r>
      <w:r w:rsidRPr="006765CD">
        <w:rPr>
          <w:rFonts w:ascii="Times New Roman" w:hAnsi="Times New Roman"/>
          <w:sz w:val="26"/>
          <w:szCs w:val="26"/>
          <w:lang w:val="ru-RU"/>
        </w:rPr>
        <w:t xml:space="preserve"> лет строительства не готова даже монолитная част</w:t>
      </w:r>
      <w:r>
        <w:rPr>
          <w:rFonts w:ascii="Times New Roman" w:hAnsi="Times New Roman"/>
          <w:sz w:val="26"/>
          <w:szCs w:val="26"/>
          <w:lang w:val="ru-RU"/>
        </w:rPr>
        <w:t>ь дома.</w:t>
      </w:r>
    </w:p>
    <w:p w:rsidR="00606A71" w:rsidRPr="00501149" w:rsidRDefault="00606A71" w:rsidP="00606A71">
      <w:pPr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501149">
        <w:rPr>
          <w:rFonts w:ascii="Times New Roman" w:hAnsi="Times New Roman"/>
          <w:b/>
          <w:sz w:val="26"/>
          <w:szCs w:val="26"/>
          <w:lang w:val="ru-RU"/>
        </w:rPr>
        <w:t xml:space="preserve"> Таким образом, практика, принятая на вооружение ДЭПР, приводит к постоянному губительному переносу сроков без какого-либо понимания, когда процесс будет окончен.</w:t>
      </w:r>
    </w:p>
    <w:p w:rsidR="00606A71" w:rsidRPr="006765CD" w:rsidRDefault="00606A71" w:rsidP="00606A71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6765CD">
        <w:rPr>
          <w:rFonts w:ascii="Times New Roman" w:hAnsi="Times New Roman"/>
          <w:sz w:val="26"/>
          <w:szCs w:val="26"/>
          <w:lang w:val="ru-RU"/>
        </w:rPr>
        <w:t>Уважаемый Сергей Семенович,</w:t>
      </w:r>
    </w:p>
    <w:p w:rsidR="00606A71" w:rsidRPr="006765CD" w:rsidRDefault="00606A71" w:rsidP="00606A71">
      <w:pPr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Я</w:t>
      </w:r>
      <w:r w:rsidRPr="006765CD">
        <w:rPr>
          <w:rFonts w:ascii="Times New Roman" w:hAnsi="Times New Roman"/>
          <w:sz w:val="26"/>
          <w:szCs w:val="26"/>
          <w:lang w:val="ru-RU"/>
        </w:rPr>
        <w:t xml:space="preserve"> обраща</w:t>
      </w:r>
      <w:r>
        <w:rPr>
          <w:rFonts w:ascii="Times New Roman" w:hAnsi="Times New Roman"/>
          <w:sz w:val="26"/>
          <w:szCs w:val="26"/>
          <w:lang w:val="ru-RU"/>
        </w:rPr>
        <w:t>юсь</w:t>
      </w:r>
      <w:r w:rsidRPr="006765CD">
        <w:rPr>
          <w:rFonts w:ascii="Times New Roman" w:hAnsi="Times New Roman"/>
          <w:sz w:val="26"/>
          <w:szCs w:val="26"/>
          <w:lang w:val="ru-RU"/>
        </w:rPr>
        <w:t xml:space="preserve"> к Вам с просьбой взять исполнение контракта на </w:t>
      </w:r>
      <w:r>
        <w:rPr>
          <w:rFonts w:ascii="Times New Roman" w:hAnsi="Times New Roman"/>
          <w:sz w:val="26"/>
          <w:szCs w:val="26"/>
          <w:lang w:val="ru-RU"/>
        </w:rPr>
        <w:t>ЛИЧНЫЙ</w:t>
      </w:r>
      <w:r w:rsidRPr="006765CD">
        <w:rPr>
          <w:rFonts w:ascii="Times New Roman" w:hAnsi="Times New Roman"/>
          <w:sz w:val="26"/>
          <w:szCs w:val="26"/>
          <w:lang w:val="ru-RU"/>
        </w:rPr>
        <w:t xml:space="preserve"> контроль, объявить дисциплинарное взыскан</w:t>
      </w:r>
      <w:r>
        <w:rPr>
          <w:rFonts w:ascii="Times New Roman" w:hAnsi="Times New Roman"/>
          <w:sz w:val="26"/>
          <w:szCs w:val="26"/>
          <w:lang w:val="ru-RU"/>
        </w:rPr>
        <w:t>ие</w:t>
      </w:r>
      <w:r w:rsidRPr="006765CD">
        <w:rPr>
          <w:rFonts w:ascii="Times New Roman" w:hAnsi="Times New Roman"/>
          <w:sz w:val="26"/>
          <w:szCs w:val="26"/>
          <w:lang w:val="ru-RU"/>
        </w:rPr>
        <w:t xml:space="preserve"> г-ну Решетникову за недостаточный контроль над </w:t>
      </w:r>
      <w:proofErr w:type="spellStart"/>
      <w:r w:rsidRPr="006765CD">
        <w:rPr>
          <w:rFonts w:ascii="Times New Roman" w:hAnsi="Times New Roman"/>
          <w:sz w:val="26"/>
          <w:szCs w:val="26"/>
          <w:lang w:val="ru-RU"/>
        </w:rPr>
        <w:lastRenderedPageBreak/>
        <w:t>инвестконтрактом</w:t>
      </w:r>
      <w:proofErr w:type="spellEnd"/>
      <w:r w:rsidRPr="006765CD">
        <w:rPr>
          <w:rFonts w:ascii="Times New Roman" w:hAnsi="Times New Roman"/>
          <w:sz w:val="26"/>
          <w:szCs w:val="26"/>
          <w:lang w:val="ru-RU"/>
        </w:rPr>
        <w:t xml:space="preserve"> и организовать рабочую группу при Правительстве Москвы по разрешению сложившейся ситуации с участием </w:t>
      </w:r>
      <w:r>
        <w:rPr>
          <w:rFonts w:ascii="Times New Roman" w:hAnsi="Times New Roman"/>
          <w:sz w:val="26"/>
          <w:szCs w:val="26"/>
          <w:lang w:val="ru-RU"/>
        </w:rPr>
        <w:t>ч</w:t>
      </w:r>
      <w:r w:rsidRPr="006765CD">
        <w:rPr>
          <w:rFonts w:ascii="Times New Roman" w:hAnsi="Times New Roman"/>
          <w:sz w:val="26"/>
          <w:szCs w:val="26"/>
          <w:lang w:val="ru-RU"/>
        </w:rPr>
        <w:t>ленов Инициативной группы пайщиков.</w:t>
      </w:r>
    </w:p>
    <w:p w:rsidR="00606A71" w:rsidRPr="006765CD" w:rsidRDefault="00606A71" w:rsidP="00606A71">
      <w:pPr>
        <w:jc w:val="both"/>
        <w:rPr>
          <w:rFonts w:ascii="Times New Roman" w:hAnsi="Times New Roman"/>
          <w:color w:val="1D1D1D"/>
          <w:sz w:val="26"/>
          <w:szCs w:val="26"/>
          <w:lang w:val="ru-RU"/>
        </w:rPr>
      </w:pPr>
      <w:r w:rsidRPr="006765CD">
        <w:rPr>
          <w:rFonts w:ascii="Times New Roman" w:hAnsi="Times New Roman"/>
          <w:sz w:val="26"/>
          <w:szCs w:val="26"/>
          <w:lang w:val="ru-RU"/>
        </w:rPr>
        <w:t>Обраща</w:t>
      </w:r>
      <w:r>
        <w:rPr>
          <w:rFonts w:ascii="Times New Roman" w:hAnsi="Times New Roman"/>
          <w:sz w:val="26"/>
          <w:szCs w:val="26"/>
          <w:lang w:val="ru-RU"/>
        </w:rPr>
        <w:t>ю</w:t>
      </w:r>
      <w:r w:rsidRPr="006765CD">
        <w:rPr>
          <w:rFonts w:ascii="Times New Roman" w:hAnsi="Times New Roman"/>
          <w:sz w:val="26"/>
          <w:szCs w:val="26"/>
          <w:lang w:val="ru-RU"/>
        </w:rPr>
        <w:t xml:space="preserve"> Ваше внимание, что согласно ст. 8.6. закона о порядке рассмотрения обращений граждан российской федерации №59-ФЗ от 02.05.2006, «</w:t>
      </w:r>
      <w:r w:rsidRPr="006765CD">
        <w:rPr>
          <w:rFonts w:ascii="Times New Roman" w:hAnsi="Times New Roman"/>
          <w:color w:val="1D1D1D"/>
          <w:sz w:val="26"/>
          <w:szCs w:val="26"/>
          <w:lang w:val="ru-RU"/>
        </w:rPr>
        <w:t>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обжалуется».</w:t>
      </w:r>
    </w:p>
    <w:p w:rsidR="00606A71" w:rsidRDefault="00606A71" w:rsidP="00606A71">
      <w:pPr>
        <w:jc w:val="both"/>
        <w:rPr>
          <w:rFonts w:ascii="Times New Roman" w:hAnsi="Times New Roman"/>
          <w:color w:val="1D1D1D"/>
          <w:sz w:val="26"/>
          <w:szCs w:val="26"/>
          <w:lang w:val="ru-RU"/>
        </w:rPr>
      </w:pPr>
    </w:p>
    <w:p w:rsidR="00606A71" w:rsidRPr="006765CD" w:rsidRDefault="00606A71" w:rsidP="00606A71">
      <w:pPr>
        <w:jc w:val="both"/>
        <w:rPr>
          <w:rFonts w:ascii="Times New Roman" w:hAnsi="Times New Roman"/>
          <w:color w:val="1D1D1D"/>
          <w:sz w:val="26"/>
          <w:szCs w:val="26"/>
          <w:lang w:val="ru-RU"/>
        </w:rPr>
      </w:pPr>
      <w:r w:rsidRPr="006765CD">
        <w:rPr>
          <w:rFonts w:ascii="Times New Roman" w:hAnsi="Times New Roman"/>
          <w:color w:val="1D1D1D"/>
          <w:sz w:val="26"/>
          <w:szCs w:val="26"/>
          <w:lang w:val="ru-RU"/>
        </w:rPr>
        <w:t>С уважением,</w:t>
      </w:r>
    </w:p>
    <w:p w:rsidR="008D693E" w:rsidRDefault="002C1B67"/>
    <w:sectPr w:rsidR="008D693E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M Serif">
    <w:altName w:val="Russo One"/>
    <w:charset w:val="00"/>
    <w:family w:val="roman"/>
    <w:pitch w:val="variable"/>
    <w:sig w:usb0="00000001" w:usb1="00000000" w:usb2="00000000" w:usb3="00000000" w:csb0="00000003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A71"/>
    <w:rsid w:val="0027692C"/>
    <w:rsid w:val="002C1B67"/>
    <w:rsid w:val="00606A71"/>
    <w:rsid w:val="00AA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3A3153-C63D-4C7F-8BAA-07CD5935C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A71"/>
    <w:pPr>
      <w:spacing w:after="0" w:line="240" w:lineRule="atLeast"/>
    </w:pPr>
    <w:rPr>
      <w:rFonts w:ascii="GM Serif" w:eastAsia="Times New Roman" w:hAnsi="GM Serif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606A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06A7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rsid w:val="00606A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Platunova, Olga</dc:creator>
  <cp:keywords/>
  <dc:description/>
  <cp:lastModifiedBy>Platunova, Olga</cp:lastModifiedBy>
  <cp:revision>2</cp:revision>
  <dcterms:created xsi:type="dcterms:W3CDTF">2015-09-23T16:21:00Z</dcterms:created>
  <dcterms:modified xsi:type="dcterms:W3CDTF">2015-09-23T16:26:00Z</dcterms:modified>
</cp:coreProperties>
</file>